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697E7" w14:textId="091B79FC" w:rsidR="00AD15A3" w:rsidRPr="008C70CF" w:rsidRDefault="00AD15A3" w:rsidP="00AD15A3">
      <w:pPr>
        <w:rPr>
          <w:rFonts w:asciiTheme="minorHAnsi" w:hAnsiTheme="minorHAnsi" w:cstheme="minorHAnsi"/>
          <w:b/>
          <w:iCs/>
          <w:szCs w:val="24"/>
        </w:rPr>
      </w:pPr>
      <w:r w:rsidRPr="008C70CF">
        <w:rPr>
          <w:rFonts w:asciiTheme="minorHAnsi" w:hAnsiTheme="minorHAnsi" w:cstheme="minorHAnsi"/>
          <w:b/>
          <w:bCs/>
          <w:szCs w:val="24"/>
        </w:rPr>
        <w:t>Work Truck Week</w:t>
      </w:r>
      <w:r w:rsidR="0086442D" w:rsidRPr="008C70CF">
        <w:rPr>
          <w:rFonts w:asciiTheme="minorHAnsi" w:hAnsiTheme="minorHAnsi" w:cstheme="minorHAnsi"/>
          <w:b/>
          <w:bCs/>
          <w:szCs w:val="24"/>
          <w:vertAlign w:val="superscript"/>
        </w:rPr>
        <w:t>®</w:t>
      </w:r>
      <w:r w:rsidRPr="008C70CF">
        <w:rPr>
          <w:rFonts w:asciiTheme="minorHAnsi" w:hAnsiTheme="minorHAnsi" w:cstheme="minorHAnsi"/>
          <w:b/>
          <w:bCs/>
          <w:szCs w:val="24"/>
        </w:rPr>
        <w:t xml:space="preserve"> 202</w:t>
      </w:r>
      <w:r w:rsidR="00336B1C">
        <w:rPr>
          <w:rFonts w:asciiTheme="minorHAnsi" w:hAnsiTheme="minorHAnsi" w:cstheme="minorHAnsi"/>
          <w:b/>
          <w:bCs/>
          <w:szCs w:val="24"/>
        </w:rPr>
        <w:t>7</w:t>
      </w:r>
      <w:r w:rsidRPr="008C70CF">
        <w:rPr>
          <w:rFonts w:asciiTheme="minorHAnsi" w:hAnsiTheme="minorHAnsi" w:cstheme="minorHAnsi"/>
          <w:b/>
          <w:bCs/>
          <w:szCs w:val="24"/>
        </w:rPr>
        <w:t xml:space="preserve"> </w:t>
      </w:r>
      <w:r w:rsidRPr="008C70CF">
        <w:rPr>
          <w:rFonts w:asciiTheme="minorHAnsi" w:hAnsiTheme="minorHAnsi" w:cstheme="minorHAnsi"/>
          <w:b/>
          <w:iCs/>
          <w:szCs w:val="24"/>
        </w:rPr>
        <w:t>features new commercial vehicles, industry-focused training and special events</w:t>
      </w:r>
    </w:p>
    <w:p w14:paraId="1E4A8DA7" w14:textId="0A8AFC41" w:rsidR="00F95B09" w:rsidRPr="008C70CF" w:rsidRDefault="00F95B09" w:rsidP="00F95B09">
      <w:pPr>
        <w:rPr>
          <w:rFonts w:asciiTheme="minorHAnsi" w:hAnsiTheme="minorHAnsi" w:cstheme="minorHAnsi"/>
          <w:szCs w:val="24"/>
        </w:rPr>
      </w:pPr>
      <w:r w:rsidRPr="008C70CF">
        <w:rPr>
          <w:rFonts w:asciiTheme="minorHAnsi" w:hAnsiTheme="minorHAnsi" w:cstheme="minorHAnsi"/>
          <w:szCs w:val="24"/>
        </w:rPr>
        <w:t>Work Truck Week</w:t>
      </w:r>
      <w:r w:rsidR="0086442D" w:rsidRPr="008C70CF">
        <w:rPr>
          <w:rFonts w:asciiTheme="minorHAnsi" w:hAnsiTheme="minorHAnsi" w:cstheme="minorHAnsi"/>
          <w:b/>
          <w:bCs/>
          <w:szCs w:val="24"/>
          <w:vertAlign w:val="superscript"/>
        </w:rPr>
        <w:t>®</w:t>
      </w:r>
      <w:r w:rsidRPr="008C70CF">
        <w:rPr>
          <w:rFonts w:asciiTheme="minorHAnsi" w:hAnsiTheme="minorHAnsi" w:cstheme="minorHAnsi"/>
          <w:szCs w:val="24"/>
        </w:rPr>
        <w:t xml:space="preserve"> 202</w:t>
      </w:r>
      <w:r w:rsidR="00336B1C">
        <w:rPr>
          <w:rFonts w:asciiTheme="minorHAnsi" w:hAnsiTheme="minorHAnsi" w:cstheme="minorHAnsi"/>
          <w:szCs w:val="24"/>
        </w:rPr>
        <w:t>7</w:t>
      </w:r>
      <w:r w:rsidRPr="008C70CF">
        <w:rPr>
          <w:rFonts w:asciiTheme="minorHAnsi" w:hAnsiTheme="minorHAnsi" w:cstheme="minorHAnsi"/>
          <w:szCs w:val="24"/>
        </w:rPr>
        <w:t xml:space="preserve">, produced by NTEA – The Work Truck Association, is scheduled Tuesday, March </w:t>
      </w:r>
      <w:r w:rsidR="00336B1C">
        <w:rPr>
          <w:rFonts w:asciiTheme="minorHAnsi" w:hAnsiTheme="minorHAnsi" w:cstheme="minorHAnsi"/>
          <w:szCs w:val="24"/>
        </w:rPr>
        <w:t>9</w:t>
      </w:r>
      <w:r w:rsidRPr="008C70CF">
        <w:rPr>
          <w:rFonts w:asciiTheme="minorHAnsi" w:hAnsiTheme="minorHAnsi" w:cstheme="minorHAnsi"/>
          <w:szCs w:val="24"/>
        </w:rPr>
        <w:t xml:space="preserve"> through Friday, March </w:t>
      </w:r>
      <w:r w:rsidR="00A01D3E">
        <w:rPr>
          <w:rFonts w:asciiTheme="minorHAnsi" w:hAnsiTheme="minorHAnsi" w:cstheme="minorHAnsi"/>
          <w:szCs w:val="24"/>
        </w:rPr>
        <w:t>1</w:t>
      </w:r>
      <w:r w:rsidR="00336B1C">
        <w:rPr>
          <w:rFonts w:asciiTheme="minorHAnsi" w:hAnsiTheme="minorHAnsi" w:cstheme="minorHAnsi"/>
          <w:szCs w:val="24"/>
        </w:rPr>
        <w:t>2</w:t>
      </w:r>
      <w:r w:rsidRPr="008C70CF">
        <w:rPr>
          <w:rFonts w:asciiTheme="minorHAnsi" w:hAnsiTheme="minorHAnsi" w:cstheme="minorHAnsi"/>
          <w:szCs w:val="24"/>
        </w:rPr>
        <w:t>, 202</w:t>
      </w:r>
      <w:r w:rsidR="00336B1C">
        <w:rPr>
          <w:rFonts w:asciiTheme="minorHAnsi" w:hAnsiTheme="minorHAnsi" w:cstheme="minorHAnsi"/>
          <w:szCs w:val="24"/>
        </w:rPr>
        <w:t>7</w:t>
      </w:r>
      <w:r w:rsidRPr="008C70CF">
        <w:rPr>
          <w:rFonts w:asciiTheme="minorHAnsi" w:hAnsiTheme="minorHAnsi" w:cstheme="minorHAnsi"/>
          <w:szCs w:val="24"/>
        </w:rPr>
        <w:t xml:space="preserve">, at Indiana Convention Center (Indianapolis, Indiana). </w:t>
      </w:r>
      <w:r w:rsidR="00336B1C">
        <w:rPr>
          <w:rFonts w:asciiTheme="minorHAnsi" w:hAnsiTheme="minorHAnsi" w:cstheme="minorHAnsi"/>
          <w:szCs w:val="24"/>
        </w:rPr>
        <w:t>Future</w:t>
      </w:r>
      <w:r w:rsidR="00336B1C" w:rsidRPr="008C70CF">
        <w:rPr>
          <w:rFonts w:asciiTheme="minorHAnsi" w:hAnsiTheme="minorHAnsi" w:cstheme="minorHAnsi"/>
          <w:szCs w:val="24"/>
        </w:rPr>
        <w:t xml:space="preserve"> </w:t>
      </w:r>
      <w:r w:rsidRPr="008C70CF">
        <w:rPr>
          <w:rFonts w:asciiTheme="minorHAnsi" w:hAnsiTheme="minorHAnsi" w:cstheme="minorHAnsi"/>
          <w:szCs w:val="24"/>
        </w:rPr>
        <w:t xml:space="preserve">Truck Summit is held March </w:t>
      </w:r>
      <w:r w:rsidR="00336B1C">
        <w:rPr>
          <w:rFonts w:asciiTheme="minorHAnsi" w:hAnsiTheme="minorHAnsi" w:cstheme="minorHAnsi"/>
          <w:szCs w:val="24"/>
        </w:rPr>
        <w:t>9</w:t>
      </w:r>
      <w:r w:rsidRPr="008C70CF">
        <w:rPr>
          <w:rFonts w:asciiTheme="minorHAnsi" w:hAnsiTheme="minorHAnsi" w:cstheme="minorHAnsi"/>
          <w:szCs w:val="24"/>
        </w:rPr>
        <w:t xml:space="preserve">, educational sessions run March </w:t>
      </w:r>
      <w:r w:rsidR="00571BAD">
        <w:rPr>
          <w:rFonts w:asciiTheme="minorHAnsi" w:hAnsiTheme="minorHAnsi" w:cstheme="minorHAnsi"/>
          <w:szCs w:val="24"/>
        </w:rPr>
        <w:t>10</w:t>
      </w:r>
      <w:r w:rsidRPr="008C70CF">
        <w:rPr>
          <w:rFonts w:asciiTheme="minorHAnsi" w:hAnsiTheme="minorHAnsi" w:cstheme="minorHAnsi"/>
          <w:szCs w:val="24"/>
        </w:rPr>
        <w:t>–</w:t>
      </w:r>
      <w:r w:rsidR="00571BAD">
        <w:rPr>
          <w:rFonts w:asciiTheme="minorHAnsi" w:hAnsiTheme="minorHAnsi" w:cstheme="minorHAnsi"/>
          <w:szCs w:val="24"/>
        </w:rPr>
        <w:t>12</w:t>
      </w:r>
      <w:r w:rsidRPr="008C70CF">
        <w:rPr>
          <w:rFonts w:asciiTheme="minorHAnsi" w:hAnsiTheme="minorHAnsi" w:cstheme="minorHAnsi"/>
          <w:szCs w:val="24"/>
        </w:rPr>
        <w:t xml:space="preserve"> and the Work Truck Show exhibit hall is open March </w:t>
      </w:r>
      <w:r w:rsidR="00571BAD">
        <w:rPr>
          <w:rFonts w:asciiTheme="minorHAnsi" w:hAnsiTheme="minorHAnsi" w:cstheme="minorHAnsi"/>
          <w:szCs w:val="24"/>
        </w:rPr>
        <w:t>1</w:t>
      </w:r>
      <w:r w:rsidR="00336B1C">
        <w:rPr>
          <w:rFonts w:asciiTheme="minorHAnsi" w:hAnsiTheme="minorHAnsi" w:cstheme="minorHAnsi"/>
          <w:szCs w:val="24"/>
        </w:rPr>
        <w:t>0</w:t>
      </w:r>
      <w:r w:rsidRPr="008C70CF">
        <w:rPr>
          <w:rFonts w:asciiTheme="minorHAnsi" w:hAnsiTheme="minorHAnsi" w:cstheme="minorHAnsi"/>
          <w:szCs w:val="24"/>
        </w:rPr>
        <w:t>–</w:t>
      </w:r>
      <w:r w:rsidR="00571BAD">
        <w:rPr>
          <w:rFonts w:asciiTheme="minorHAnsi" w:hAnsiTheme="minorHAnsi" w:cstheme="minorHAnsi"/>
          <w:szCs w:val="24"/>
        </w:rPr>
        <w:t>1</w:t>
      </w:r>
      <w:r w:rsidR="00336B1C">
        <w:rPr>
          <w:rFonts w:asciiTheme="minorHAnsi" w:hAnsiTheme="minorHAnsi" w:cstheme="minorHAnsi"/>
          <w:szCs w:val="24"/>
        </w:rPr>
        <w:t>2</w:t>
      </w:r>
      <w:r w:rsidRPr="008C70CF">
        <w:rPr>
          <w:rFonts w:asciiTheme="minorHAnsi" w:hAnsiTheme="minorHAnsi" w:cstheme="minorHAnsi"/>
          <w:szCs w:val="24"/>
        </w:rPr>
        <w:t>.</w:t>
      </w:r>
    </w:p>
    <w:p w14:paraId="1713EFB3" w14:textId="77777777" w:rsidR="00BE368E" w:rsidRPr="008C70CF" w:rsidRDefault="00BE368E" w:rsidP="00BE368E">
      <w:pPr>
        <w:rPr>
          <w:rFonts w:asciiTheme="minorHAnsi" w:hAnsiTheme="minorHAnsi" w:cstheme="minorHAnsi"/>
          <w:szCs w:val="24"/>
        </w:rPr>
      </w:pPr>
    </w:p>
    <w:p w14:paraId="0B84393D" w14:textId="12B443C5" w:rsidR="0010740E" w:rsidRPr="00D82561" w:rsidRDefault="0010740E" w:rsidP="00F95B09">
      <w:pPr>
        <w:rPr>
          <w:rFonts w:asciiTheme="minorHAnsi" w:hAnsiTheme="minorHAnsi" w:cstheme="minorHAnsi"/>
          <w:b/>
          <w:bCs/>
          <w:szCs w:val="24"/>
        </w:rPr>
      </w:pPr>
      <w:r w:rsidRPr="00D82561">
        <w:rPr>
          <w:rFonts w:asciiTheme="minorHAnsi" w:hAnsiTheme="minorHAnsi" w:cstheme="minorHAnsi"/>
          <w:b/>
          <w:bCs/>
          <w:szCs w:val="24"/>
        </w:rPr>
        <w:t>More Than a Trade Show</w:t>
      </w:r>
      <w:r w:rsidRPr="00D82561">
        <w:rPr>
          <w:rFonts w:asciiTheme="minorHAnsi" w:hAnsiTheme="minorHAnsi" w:cstheme="minorHAnsi"/>
          <w:b/>
          <w:bCs/>
          <w:szCs w:val="24"/>
          <w:vertAlign w:val="superscript"/>
        </w:rPr>
        <w:t>®</w:t>
      </w:r>
    </w:p>
    <w:p w14:paraId="77EE495C" w14:textId="5D4B1A1C" w:rsidR="00966144" w:rsidRPr="008C70CF" w:rsidRDefault="0010740E" w:rsidP="00F95B09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North America’s largest work truck event</w:t>
      </w:r>
      <w:r w:rsidR="00966144" w:rsidRPr="008C70CF">
        <w:rPr>
          <w:rFonts w:asciiTheme="minorHAnsi" w:hAnsiTheme="minorHAnsi" w:cstheme="minorHAnsi"/>
          <w:szCs w:val="24"/>
        </w:rPr>
        <w:t xml:space="preserve"> is your opportunity to:</w:t>
      </w:r>
    </w:p>
    <w:p w14:paraId="79AFC5B2" w14:textId="77777777" w:rsidR="00606862" w:rsidRPr="008C70CF" w:rsidRDefault="00606862" w:rsidP="00606862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Get up close to new equipment offerings</w:t>
      </w:r>
      <w:r w:rsidRPr="008C70CF">
        <w:rPr>
          <w:rFonts w:asciiTheme="minorHAnsi" w:hAnsiTheme="minorHAnsi" w:cstheme="minorHAnsi"/>
          <w:szCs w:val="24"/>
        </w:rPr>
        <w:t xml:space="preserve"> from </w:t>
      </w:r>
      <w:hyperlink r:id="rId5" w:history="1">
        <w:r w:rsidRPr="00A5634B">
          <w:rPr>
            <w:rStyle w:val="Hyperlink"/>
            <w:rFonts w:asciiTheme="minorHAnsi" w:hAnsiTheme="minorHAnsi" w:cstheme="minorHAnsi"/>
            <w:szCs w:val="24"/>
            <w:u w:val="none"/>
          </w:rPr>
          <w:t>500</w:t>
        </w:r>
        <w:r>
          <w:rPr>
            <w:rStyle w:val="Hyperlink"/>
            <w:rFonts w:asciiTheme="minorHAnsi" w:hAnsiTheme="minorHAnsi" w:cstheme="minorHAnsi"/>
            <w:szCs w:val="24"/>
            <w:u w:val="none"/>
          </w:rPr>
          <w:t>+</w:t>
        </w:r>
        <w:r w:rsidRPr="00A5634B">
          <w:rPr>
            <w:rStyle w:val="Hyperlink"/>
            <w:rFonts w:asciiTheme="minorHAnsi" w:hAnsiTheme="minorHAnsi" w:cstheme="minorHAnsi"/>
            <w:szCs w:val="24"/>
            <w:u w:val="none"/>
          </w:rPr>
          <w:t xml:space="preserve"> exhibiting companies</w:t>
        </w:r>
      </w:hyperlink>
    </w:p>
    <w:p w14:paraId="67402A02" w14:textId="77777777" w:rsidR="00606862" w:rsidRPr="008C70CF" w:rsidRDefault="00606862" w:rsidP="00606862">
      <w:pPr>
        <w:pStyle w:val="ListParagraph"/>
        <w:numPr>
          <w:ilvl w:val="0"/>
          <w:numId w:val="17"/>
        </w:numPr>
        <w:rPr>
          <w:rFonts w:asciiTheme="minorHAnsi" w:hAnsiTheme="minorHAnsi" w:cstheme="minorHAnsi"/>
          <w:szCs w:val="24"/>
        </w:rPr>
      </w:pPr>
      <w:r w:rsidRPr="008C70CF">
        <w:rPr>
          <w:rFonts w:asciiTheme="minorHAnsi" w:hAnsiTheme="minorHAnsi" w:cstheme="minorHAnsi"/>
          <w:szCs w:val="24"/>
        </w:rPr>
        <w:t xml:space="preserve">Hear </w:t>
      </w:r>
      <w:r>
        <w:rPr>
          <w:rFonts w:asciiTheme="minorHAnsi" w:hAnsiTheme="minorHAnsi" w:cstheme="minorHAnsi"/>
          <w:szCs w:val="24"/>
        </w:rPr>
        <w:t>chassis</w:t>
      </w:r>
      <w:r w:rsidRPr="008C70CF">
        <w:rPr>
          <w:rFonts w:asciiTheme="minorHAnsi" w:hAnsiTheme="minorHAnsi" w:cstheme="minorHAnsi"/>
          <w:szCs w:val="24"/>
        </w:rPr>
        <w:t xml:space="preserve"> OEM</w:t>
      </w:r>
      <w:r>
        <w:rPr>
          <w:rFonts w:asciiTheme="minorHAnsi" w:hAnsiTheme="minorHAnsi" w:cstheme="minorHAnsi"/>
          <w:szCs w:val="24"/>
        </w:rPr>
        <w:t xml:space="preserve"> updates</w:t>
      </w:r>
      <w:r w:rsidRPr="008C70CF">
        <w:rPr>
          <w:rFonts w:asciiTheme="minorHAnsi" w:hAnsiTheme="minorHAnsi" w:cstheme="minorHAnsi"/>
          <w:szCs w:val="24"/>
        </w:rPr>
        <w:t xml:space="preserve"> and upfitting solutions</w:t>
      </w:r>
    </w:p>
    <w:p w14:paraId="239881BE" w14:textId="77777777" w:rsidR="00606862" w:rsidRPr="008C70CF" w:rsidRDefault="00606862" w:rsidP="00606862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Explore advanced vehicle technology innovations and trends</w:t>
      </w:r>
      <w:r w:rsidRPr="008C70CF">
        <w:rPr>
          <w:rFonts w:asciiTheme="minorHAnsi" w:hAnsiTheme="minorHAnsi" w:cstheme="minorHAnsi"/>
          <w:szCs w:val="24"/>
        </w:rPr>
        <w:t xml:space="preserve"> at </w:t>
      </w:r>
      <w:hyperlink r:id="rId6" w:history="1">
        <w:r>
          <w:rPr>
            <w:rStyle w:val="Hyperlink"/>
            <w:rFonts w:asciiTheme="minorHAnsi" w:hAnsiTheme="minorHAnsi" w:cstheme="minorHAnsi"/>
            <w:szCs w:val="24"/>
            <w:u w:val="none"/>
          </w:rPr>
          <w:t>Future Truck Summit</w:t>
        </w:r>
      </w:hyperlink>
    </w:p>
    <w:p w14:paraId="2CB628E5" w14:textId="77777777" w:rsidR="00606862" w:rsidRPr="008C70CF" w:rsidRDefault="00606862" w:rsidP="00606862">
      <w:pPr>
        <w:pStyle w:val="ListParagraph"/>
        <w:numPr>
          <w:ilvl w:val="0"/>
          <w:numId w:val="17"/>
        </w:numPr>
        <w:rPr>
          <w:rFonts w:asciiTheme="minorHAnsi" w:hAnsiTheme="minorHAnsi" w:cstheme="minorHAnsi"/>
          <w:szCs w:val="24"/>
        </w:rPr>
      </w:pPr>
      <w:r w:rsidRPr="008C70CF">
        <w:rPr>
          <w:rFonts w:asciiTheme="minorHAnsi" w:hAnsiTheme="minorHAnsi" w:cstheme="minorHAnsi"/>
          <w:szCs w:val="24"/>
        </w:rPr>
        <w:t>Optimize commercial vehicle design and specification</w:t>
      </w:r>
    </w:p>
    <w:p w14:paraId="634BAEFC" w14:textId="77777777" w:rsidR="00606862" w:rsidRPr="008C70CF" w:rsidRDefault="00606862" w:rsidP="00606862">
      <w:pPr>
        <w:pStyle w:val="ListParagraph"/>
        <w:numPr>
          <w:ilvl w:val="0"/>
          <w:numId w:val="17"/>
        </w:numPr>
        <w:rPr>
          <w:rFonts w:asciiTheme="minorHAnsi" w:hAnsiTheme="minorHAnsi" w:cstheme="minorHAnsi"/>
          <w:szCs w:val="24"/>
        </w:rPr>
      </w:pPr>
      <w:r w:rsidRPr="008C70CF">
        <w:rPr>
          <w:rFonts w:asciiTheme="minorHAnsi" w:hAnsiTheme="minorHAnsi" w:cstheme="minorHAnsi"/>
          <w:szCs w:val="24"/>
        </w:rPr>
        <w:t xml:space="preserve">Meet </w:t>
      </w:r>
      <w:r>
        <w:rPr>
          <w:rFonts w:asciiTheme="minorHAnsi" w:hAnsiTheme="minorHAnsi" w:cstheme="minorHAnsi"/>
          <w:szCs w:val="24"/>
        </w:rPr>
        <w:t xml:space="preserve">and network </w:t>
      </w:r>
      <w:r w:rsidRPr="008C70CF">
        <w:rPr>
          <w:rFonts w:asciiTheme="minorHAnsi" w:hAnsiTheme="minorHAnsi" w:cstheme="minorHAnsi"/>
          <w:szCs w:val="24"/>
        </w:rPr>
        <w:t>with current and prospective customers</w:t>
      </w:r>
    </w:p>
    <w:p w14:paraId="6984D28F" w14:textId="77777777" w:rsidR="00606862" w:rsidRPr="008C70CF" w:rsidRDefault="00606862" w:rsidP="00606862">
      <w:pPr>
        <w:pStyle w:val="ListParagraph"/>
        <w:numPr>
          <w:ilvl w:val="0"/>
          <w:numId w:val="17"/>
        </w:numPr>
        <w:rPr>
          <w:rFonts w:asciiTheme="minorHAnsi" w:hAnsiTheme="minorHAnsi" w:cstheme="minorHAnsi"/>
          <w:szCs w:val="24"/>
        </w:rPr>
      </w:pPr>
      <w:r w:rsidRPr="008C70CF">
        <w:rPr>
          <w:rFonts w:asciiTheme="minorHAnsi" w:hAnsiTheme="minorHAnsi" w:cstheme="minorHAnsi"/>
          <w:szCs w:val="24"/>
        </w:rPr>
        <w:t>Collaborate with management, product and engineering teams</w:t>
      </w:r>
    </w:p>
    <w:p w14:paraId="278EB010" w14:textId="77777777" w:rsidR="00606862" w:rsidRPr="008C70CF" w:rsidRDefault="00606862" w:rsidP="00606862">
      <w:pPr>
        <w:pStyle w:val="ListParagraph"/>
        <w:numPr>
          <w:ilvl w:val="0"/>
          <w:numId w:val="17"/>
        </w:num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Identify</w:t>
      </w:r>
      <w:r w:rsidRPr="008C70CF">
        <w:rPr>
          <w:rFonts w:asciiTheme="minorHAnsi" w:hAnsiTheme="minorHAnsi" w:cstheme="minorHAnsi"/>
          <w:szCs w:val="24"/>
        </w:rPr>
        <w:t xml:space="preserve"> new business opportunities and </w:t>
      </w:r>
      <w:r>
        <w:rPr>
          <w:rFonts w:asciiTheme="minorHAnsi" w:hAnsiTheme="minorHAnsi" w:cstheme="minorHAnsi"/>
          <w:szCs w:val="24"/>
        </w:rPr>
        <w:t>competitive strategies for growth</w:t>
      </w:r>
    </w:p>
    <w:p w14:paraId="77C84060" w14:textId="77777777" w:rsidR="00966144" w:rsidRPr="008C70CF" w:rsidRDefault="00966144" w:rsidP="00966144">
      <w:pPr>
        <w:rPr>
          <w:rFonts w:asciiTheme="minorHAnsi" w:hAnsiTheme="minorHAnsi" w:cstheme="minorHAnsi"/>
          <w:b/>
          <w:bCs/>
          <w:szCs w:val="24"/>
        </w:rPr>
      </w:pPr>
    </w:p>
    <w:p w14:paraId="11A92491" w14:textId="4CEC17AD" w:rsidR="003B5908" w:rsidRPr="008C70CF" w:rsidRDefault="003B5908" w:rsidP="003B5908">
      <w:pPr>
        <w:rPr>
          <w:rFonts w:asciiTheme="minorHAnsi" w:hAnsiTheme="minorHAnsi" w:cstheme="minorHAnsi"/>
          <w:szCs w:val="24"/>
        </w:rPr>
      </w:pPr>
      <w:r w:rsidRPr="008C70CF">
        <w:rPr>
          <w:rFonts w:asciiTheme="minorHAnsi" w:hAnsiTheme="minorHAnsi" w:cstheme="minorHAnsi"/>
          <w:szCs w:val="24"/>
        </w:rPr>
        <w:t xml:space="preserve">Our cooperative relationship with NTEA allows us to provide you with a free admission pass and </w:t>
      </w:r>
      <w:r w:rsidRPr="008D6759">
        <w:rPr>
          <w:rFonts w:asciiTheme="minorHAnsi" w:hAnsiTheme="minorHAnsi" w:cstheme="minorHAnsi"/>
          <w:szCs w:val="24"/>
        </w:rPr>
        <w:t xml:space="preserve">online promo code </w:t>
      </w:r>
      <w:r w:rsidR="008E2045" w:rsidRPr="008D6759">
        <w:rPr>
          <w:rFonts w:asciiTheme="minorHAnsi" w:hAnsiTheme="minorHAnsi" w:cstheme="minorHAnsi"/>
          <w:szCs w:val="24"/>
        </w:rPr>
        <w:t>for access to all three days of exhibits</w:t>
      </w:r>
      <w:r w:rsidR="00661BED" w:rsidRPr="008D6759">
        <w:rPr>
          <w:rFonts w:asciiTheme="minorHAnsi" w:hAnsiTheme="minorHAnsi" w:cstheme="minorHAnsi"/>
          <w:szCs w:val="24"/>
        </w:rPr>
        <w:t xml:space="preserve">, </w:t>
      </w:r>
      <w:hyperlink r:id="rId7" w:history="1">
        <w:r w:rsidR="00661BED" w:rsidRPr="00E92C7F">
          <w:rPr>
            <w:rStyle w:val="Hyperlink"/>
            <w:rFonts w:asciiTheme="minorHAnsi" w:hAnsiTheme="minorHAnsi" w:cstheme="minorHAnsi"/>
            <w:szCs w:val="24"/>
            <w:u w:val="none"/>
          </w:rPr>
          <w:t>Ride &amp; Drive</w:t>
        </w:r>
      </w:hyperlink>
      <w:r w:rsidR="0010740E" w:rsidRPr="008D6759">
        <w:rPr>
          <w:rFonts w:asciiTheme="minorHAnsi" w:hAnsiTheme="minorHAnsi" w:cstheme="minorHAnsi"/>
          <w:szCs w:val="24"/>
        </w:rPr>
        <w:t xml:space="preserve"> </w:t>
      </w:r>
      <w:r w:rsidRPr="008D6759">
        <w:rPr>
          <w:rFonts w:asciiTheme="minorHAnsi" w:hAnsiTheme="minorHAnsi" w:cstheme="minorHAnsi"/>
          <w:szCs w:val="24"/>
        </w:rPr>
        <w:t>and one</w:t>
      </w:r>
      <w:r w:rsidR="00661BED" w:rsidRPr="008D6759">
        <w:rPr>
          <w:rFonts w:asciiTheme="minorHAnsi" w:hAnsiTheme="minorHAnsi" w:cstheme="minorHAnsi"/>
          <w:szCs w:val="24"/>
        </w:rPr>
        <w:t xml:space="preserve"> </w:t>
      </w:r>
      <w:hyperlink r:id="rId8" w:history="1">
        <w:r w:rsidR="00661BED" w:rsidRPr="00E92C7F">
          <w:rPr>
            <w:rStyle w:val="Hyperlink"/>
            <w:rFonts w:asciiTheme="minorHAnsi" w:hAnsiTheme="minorHAnsi" w:cstheme="minorHAnsi"/>
            <w:szCs w:val="24"/>
            <w:u w:val="none"/>
          </w:rPr>
          <w:t>WTW Breakout Session</w:t>
        </w:r>
      </w:hyperlink>
      <w:r w:rsidRPr="00E92C7F">
        <w:rPr>
          <w:rFonts w:asciiTheme="minorHAnsi" w:hAnsiTheme="minorHAnsi" w:cstheme="minorHAnsi"/>
          <w:szCs w:val="24"/>
        </w:rPr>
        <w:t xml:space="preserve"> </w:t>
      </w:r>
      <w:r w:rsidR="00267633" w:rsidRPr="00E92C7F">
        <w:rPr>
          <w:rFonts w:asciiTheme="minorHAnsi" w:hAnsiTheme="minorHAnsi" w:cstheme="minorHAnsi"/>
          <w:szCs w:val="24"/>
        </w:rPr>
        <w:t>(</w:t>
      </w:r>
      <w:r w:rsidR="00267633" w:rsidRPr="00360CC8">
        <w:rPr>
          <w:rFonts w:asciiTheme="minorHAnsi" w:hAnsiTheme="minorHAnsi" w:cstheme="minorHAnsi"/>
          <w:szCs w:val="24"/>
        </w:rPr>
        <w:t xml:space="preserve">a </w:t>
      </w:r>
      <w:r w:rsidR="00267633" w:rsidRPr="00502A17">
        <w:rPr>
          <w:rFonts w:asciiTheme="minorHAnsi" w:hAnsiTheme="minorHAnsi" w:cstheme="minorHAnsi"/>
          <w:szCs w:val="24"/>
        </w:rPr>
        <w:t>$</w:t>
      </w:r>
      <w:r w:rsidR="00966144" w:rsidRPr="00502A17">
        <w:rPr>
          <w:rFonts w:asciiTheme="minorHAnsi" w:hAnsiTheme="minorHAnsi" w:cstheme="minorHAnsi"/>
          <w:szCs w:val="24"/>
        </w:rPr>
        <w:t>1</w:t>
      </w:r>
      <w:r w:rsidR="00502A17" w:rsidRPr="00502A17">
        <w:rPr>
          <w:rFonts w:asciiTheme="minorHAnsi" w:hAnsiTheme="minorHAnsi" w:cstheme="minorHAnsi"/>
          <w:szCs w:val="24"/>
        </w:rPr>
        <w:t>43</w:t>
      </w:r>
      <w:r w:rsidR="00267633" w:rsidRPr="00360CC8">
        <w:rPr>
          <w:rFonts w:asciiTheme="minorHAnsi" w:hAnsiTheme="minorHAnsi" w:cstheme="minorHAnsi"/>
          <w:szCs w:val="24"/>
        </w:rPr>
        <w:t xml:space="preserve"> total value).</w:t>
      </w:r>
      <w:r w:rsidR="00267633" w:rsidRPr="008C70CF">
        <w:rPr>
          <w:rFonts w:asciiTheme="minorHAnsi" w:hAnsiTheme="minorHAnsi" w:cstheme="minorHAnsi"/>
          <w:szCs w:val="24"/>
        </w:rPr>
        <w:t xml:space="preserve"> </w:t>
      </w:r>
    </w:p>
    <w:p w14:paraId="20EC8946" w14:textId="77777777" w:rsidR="003B5908" w:rsidRPr="008C70CF" w:rsidRDefault="003B5908" w:rsidP="003B5908">
      <w:pPr>
        <w:rPr>
          <w:rFonts w:asciiTheme="minorHAnsi" w:hAnsiTheme="minorHAnsi" w:cstheme="minorHAnsi"/>
          <w:szCs w:val="24"/>
        </w:rPr>
      </w:pPr>
    </w:p>
    <w:p w14:paraId="2D5AF78E" w14:textId="62592682" w:rsidR="003B5908" w:rsidRPr="008C70CF" w:rsidRDefault="00661BED" w:rsidP="003B5908">
      <w:pPr>
        <w:rPr>
          <w:rFonts w:asciiTheme="minorHAnsi" w:hAnsiTheme="minorHAnsi" w:cstheme="minorHAnsi"/>
          <w:b/>
          <w:bCs/>
          <w:szCs w:val="24"/>
        </w:rPr>
      </w:pPr>
      <w:r w:rsidRPr="00E92C7F">
        <w:rPr>
          <w:rFonts w:asciiTheme="minorHAnsi" w:hAnsiTheme="minorHAnsi" w:cstheme="minorHAnsi"/>
          <w:b/>
          <w:bCs/>
          <w:szCs w:val="24"/>
        </w:rPr>
        <w:t>WTW Breakout Sessions</w:t>
      </w:r>
    </w:p>
    <w:p w14:paraId="15D7D41C" w14:textId="69FD0F91" w:rsidR="003B5908" w:rsidRPr="008C70CF" w:rsidRDefault="00267633" w:rsidP="003B5908">
      <w:pPr>
        <w:rPr>
          <w:rFonts w:asciiTheme="minorHAnsi" w:hAnsiTheme="minorHAnsi" w:cstheme="minorHAnsi"/>
          <w:szCs w:val="24"/>
        </w:rPr>
      </w:pPr>
      <w:bookmarkStart w:id="0" w:name="_Hlk115857962"/>
      <w:r w:rsidRPr="008C70CF">
        <w:rPr>
          <w:rFonts w:asciiTheme="minorHAnsi" w:hAnsiTheme="minorHAnsi" w:cstheme="minorHAnsi"/>
          <w:szCs w:val="24"/>
        </w:rPr>
        <w:t xml:space="preserve">With </w:t>
      </w:r>
      <w:r w:rsidR="003B5908" w:rsidRPr="008C70CF">
        <w:rPr>
          <w:rFonts w:asciiTheme="minorHAnsi" w:hAnsiTheme="minorHAnsi" w:cstheme="minorHAnsi"/>
          <w:szCs w:val="24"/>
        </w:rPr>
        <w:t>your free pass, you can choose one</w:t>
      </w:r>
      <w:r w:rsidR="00661BED" w:rsidRPr="008C70CF">
        <w:rPr>
          <w:rFonts w:asciiTheme="minorHAnsi" w:hAnsiTheme="minorHAnsi" w:cstheme="minorHAnsi"/>
          <w:szCs w:val="24"/>
        </w:rPr>
        <w:t xml:space="preserve"> WTW</w:t>
      </w:r>
      <w:r w:rsidR="003B5908" w:rsidRPr="008C70CF">
        <w:rPr>
          <w:rFonts w:asciiTheme="minorHAnsi" w:hAnsiTheme="minorHAnsi" w:cstheme="minorHAnsi"/>
          <w:szCs w:val="24"/>
        </w:rPr>
        <w:t xml:space="preserve"> </w:t>
      </w:r>
      <w:r w:rsidR="00661BED" w:rsidRPr="008C70CF">
        <w:rPr>
          <w:rFonts w:asciiTheme="minorHAnsi" w:hAnsiTheme="minorHAnsi" w:cstheme="minorHAnsi"/>
          <w:szCs w:val="24"/>
        </w:rPr>
        <w:t>B</w:t>
      </w:r>
      <w:r w:rsidR="00F95B09" w:rsidRPr="008C70CF">
        <w:rPr>
          <w:rFonts w:asciiTheme="minorHAnsi" w:hAnsiTheme="minorHAnsi" w:cstheme="minorHAnsi"/>
          <w:szCs w:val="24"/>
        </w:rPr>
        <w:t>reakout</w:t>
      </w:r>
      <w:r w:rsidR="003B5908" w:rsidRPr="008C70CF">
        <w:rPr>
          <w:rFonts w:asciiTheme="minorHAnsi" w:hAnsiTheme="minorHAnsi" w:cstheme="minorHAnsi"/>
          <w:szCs w:val="24"/>
        </w:rPr>
        <w:t xml:space="preserve"> </w:t>
      </w:r>
      <w:r w:rsidR="00661BED" w:rsidRPr="008C70CF">
        <w:rPr>
          <w:rFonts w:asciiTheme="minorHAnsi" w:hAnsiTheme="minorHAnsi" w:cstheme="minorHAnsi"/>
          <w:szCs w:val="24"/>
        </w:rPr>
        <w:t>S</w:t>
      </w:r>
      <w:r w:rsidR="003B5908" w:rsidRPr="008C70CF">
        <w:rPr>
          <w:rFonts w:asciiTheme="minorHAnsi" w:hAnsiTheme="minorHAnsi" w:cstheme="minorHAnsi"/>
          <w:szCs w:val="24"/>
        </w:rPr>
        <w:t>ession. Topics include</w:t>
      </w:r>
      <w:r w:rsidR="00460E5C" w:rsidRPr="008C70CF">
        <w:rPr>
          <w:rFonts w:asciiTheme="minorHAnsi" w:hAnsiTheme="minorHAnsi" w:cstheme="minorHAnsi"/>
          <w:szCs w:val="24"/>
        </w:rPr>
        <w:t>:</w:t>
      </w:r>
    </w:p>
    <w:bookmarkEnd w:id="0"/>
    <w:p w14:paraId="21BBA0F6" w14:textId="77777777" w:rsidR="00782B71" w:rsidRDefault="00782B71" w:rsidP="00782B71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ADAS in the Real World: How Fleets Are Using Safety Technology Today</w:t>
      </w:r>
    </w:p>
    <w:p w14:paraId="361ABA96" w14:textId="77777777" w:rsidR="00782B71" w:rsidRPr="009C5BE6" w:rsidRDefault="00782B71" w:rsidP="00782B71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 w:rsidRPr="009C5BE6">
        <w:rPr>
          <w:rFonts w:asciiTheme="minorHAnsi" w:hAnsiTheme="minorHAnsi" w:cstheme="minorHAnsi"/>
          <w:szCs w:val="24"/>
        </w:rPr>
        <w:t>Beyond Lean Tools: Building a Workforce of Lean Thinkers in Modern Manufacturing</w:t>
      </w:r>
    </w:p>
    <w:p w14:paraId="3A74CF54" w14:textId="77777777" w:rsidR="00782B71" w:rsidRDefault="00782B71" w:rsidP="00782B71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 w:rsidRPr="002A4E4A">
        <w:rPr>
          <w:rFonts w:asciiTheme="minorHAnsi" w:hAnsiTheme="minorHAnsi" w:cstheme="minorHAnsi"/>
          <w:szCs w:val="24"/>
        </w:rPr>
        <w:t>Chassis Updates from 12 leading OEMs</w:t>
      </w:r>
    </w:p>
    <w:p w14:paraId="4DA42A2E" w14:textId="77777777" w:rsidR="00782B71" w:rsidRDefault="00782B71" w:rsidP="00782B71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Connected Vehicles: Using On-Vehicle Technology to Manage Risk</w:t>
      </w:r>
    </w:p>
    <w:p w14:paraId="2DF2F503" w14:textId="77777777" w:rsidR="00782B71" w:rsidRDefault="00782B71" w:rsidP="00782B71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Designing Commercial Vehicles for ADAS Integration</w:t>
      </w:r>
    </w:p>
    <w:p w14:paraId="5CAE46CF" w14:textId="77777777" w:rsidR="00782B71" w:rsidRDefault="00782B71" w:rsidP="00782B71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EV Infrastructure &amp; Commercial Vehicle Adoption: Lessons from the Field</w:t>
      </w:r>
    </w:p>
    <w:p w14:paraId="24DF616C" w14:textId="77777777" w:rsidR="00782B71" w:rsidRDefault="00782B71" w:rsidP="00782B71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Fueling Commercial Vehicles with CNG &amp; RNG: Real-World Lessons and Results</w:t>
      </w:r>
    </w:p>
    <w:p w14:paraId="28A92721" w14:textId="77777777" w:rsidR="00782B71" w:rsidRDefault="00782B71" w:rsidP="00782B71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Hybrid Work Trucks: Applications, Benefits &amp; Considerations</w:t>
      </w:r>
    </w:p>
    <w:p w14:paraId="7C4EEDFB" w14:textId="77777777" w:rsidR="00782B71" w:rsidRDefault="00782B71" w:rsidP="00782B71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Identifying &amp; Implementing Elements of a Proper Vehicle Specification Process</w:t>
      </w:r>
    </w:p>
    <w:p w14:paraId="7B0CC3F2" w14:textId="77777777" w:rsidR="00782B71" w:rsidRDefault="00782B71" w:rsidP="00782B71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Leveraging Total Cost of Ownership to Improve Vehicle Acquisition Strategies</w:t>
      </w:r>
    </w:p>
    <w:p w14:paraId="33C60E3B" w14:textId="77777777" w:rsidR="00782B71" w:rsidRDefault="00782B71" w:rsidP="00782B71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NTEA’s Work Truck Technical Essentials: Common Questions, Misconceptions and Compliance Considerations</w:t>
      </w:r>
    </w:p>
    <w:p w14:paraId="501CB5E3" w14:textId="77777777" w:rsidR="00782B71" w:rsidRPr="00636E11" w:rsidRDefault="00782B71" w:rsidP="00782B71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Risk Mitigation Strategies for Multi-Stage Vehicle Manufacturers</w:t>
      </w:r>
    </w:p>
    <w:p w14:paraId="787AB81A" w14:textId="77777777" w:rsidR="00782B71" w:rsidRDefault="00782B71" w:rsidP="00782B71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Tire Selection and Spec’ing for Work Truck Applications</w:t>
      </w:r>
    </w:p>
    <w:p w14:paraId="16F5BA34" w14:textId="77777777" w:rsidR="00782B71" w:rsidRDefault="00782B71" w:rsidP="00782B71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Understanding the Evolving Needs of Commercial Vehicle Customers</w:t>
      </w:r>
    </w:p>
    <w:p w14:paraId="6BF52100" w14:textId="77777777" w:rsidR="00782B71" w:rsidRDefault="00782B71" w:rsidP="00782B71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Work Trucks 101 – A Practical Introduction to Building and Understanding Work Trucks</w:t>
      </w:r>
    </w:p>
    <w:p w14:paraId="55D2B9B5" w14:textId="317DE7B1" w:rsidR="00360CC8" w:rsidRPr="00782B71" w:rsidRDefault="00782B71" w:rsidP="00782B71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Work Truck Industry Economic Report &amp; Forecast</w:t>
      </w:r>
    </w:p>
    <w:p w14:paraId="390A9B6B" w14:textId="77777777" w:rsidR="00E92C7F" w:rsidRDefault="00E92C7F" w:rsidP="003B5908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Cs w:val="24"/>
        </w:rPr>
      </w:pPr>
    </w:p>
    <w:p w14:paraId="4A9CBB89" w14:textId="56348CCE" w:rsidR="003B5908" w:rsidRPr="008C70CF" w:rsidRDefault="003B5908" w:rsidP="003B5908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Cs w:val="24"/>
        </w:rPr>
      </w:pPr>
      <w:r w:rsidRPr="008C70CF">
        <w:rPr>
          <w:rFonts w:asciiTheme="minorHAnsi" w:hAnsiTheme="minorHAnsi" w:cstheme="minorHAnsi"/>
          <w:b/>
          <w:bCs/>
          <w:szCs w:val="24"/>
        </w:rPr>
        <w:t>Ride</w:t>
      </w:r>
      <w:r w:rsidR="00522AC3" w:rsidRPr="008C70CF">
        <w:rPr>
          <w:rFonts w:asciiTheme="minorHAnsi" w:hAnsiTheme="minorHAnsi" w:cstheme="minorHAnsi"/>
          <w:b/>
          <w:bCs/>
          <w:szCs w:val="24"/>
        </w:rPr>
        <w:t xml:space="preserve"> &amp; </w:t>
      </w:r>
      <w:r w:rsidRPr="008C70CF">
        <w:rPr>
          <w:rFonts w:asciiTheme="minorHAnsi" w:hAnsiTheme="minorHAnsi" w:cstheme="minorHAnsi"/>
          <w:b/>
          <w:bCs/>
          <w:szCs w:val="24"/>
        </w:rPr>
        <w:t>Drive</w:t>
      </w:r>
    </w:p>
    <w:p w14:paraId="6D0CCB9D" w14:textId="77777777" w:rsidR="008B38A0" w:rsidRPr="00B55177" w:rsidRDefault="008B38A0" w:rsidP="008B38A0">
      <w:p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 w:rsidRPr="00B55177">
        <w:rPr>
          <w:rFonts w:asciiTheme="minorHAnsi" w:hAnsiTheme="minorHAnsi" w:cstheme="minorHAnsi"/>
          <w:szCs w:val="24"/>
        </w:rPr>
        <w:t>Experience the latest commercial vehicles, technologies and equipment firsthand at Work Truck</w:t>
      </w:r>
    </w:p>
    <w:p w14:paraId="1EEC439E" w14:textId="77777777" w:rsidR="008B38A0" w:rsidRPr="00B55177" w:rsidRDefault="008B38A0" w:rsidP="008B38A0">
      <w:p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 w:rsidRPr="00B55177">
        <w:rPr>
          <w:rFonts w:asciiTheme="minorHAnsi" w:hAnsiTheme="minorHAnsi" w:cstheme="minorHAnsi"/>
          <w:szCs w:val="24"/>
        </w:rPr>
        <w:lastRenderedPageBreak/>
        <w:t>Week Ride &amp; Drive. Explore new features, capabilities and solutions across a range of vocational</w:t>
      </w:r>
    </w:p>
    <w:p w14:paraId="6284A317" w14:textId="650AF341" w:rsidR="000F1F5F" w:rsidRPr="008C70CF" w:rsidRDefault="008B38A0" w:rsidP="008B38A0">
      <w:p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 w:rsidRPr="00B55177">
        <w:rPr>
          <w:rFonts w:asciiTheme="minorHAnsi" w:hAnsiTheme="minorHAnsi" w:cstheme="minorHAnsi"/>
          <w:szCs w:val="24"/>
        </w:rPr>
        <w:t>applications through test drives and vehicle demonstrations.</w:t>
      </w:r>
      <w:r>
        <w:rPr>
          <w:rFonts w:asciiTheme="minorHAnsi" w:hAnsiTheme="minorHAnsi" w:cstheme="minorHAnsi"/>
          <w:szCs w:val="24"/>
        </w:rPr>
        <w:t xml:space="preserve"> </w:t>
      </w:r>
      <w:r w:rsidR="0086442D" w:rsidRPr="008C70CF">
        <w:rPr>
          <w:rFonts w:asciiTheme="minorHAnsi" w:hAnsiTheme="minorHAnsi" w:cstheme="minorHAnsi"/>
          <w:szCs w:val="24"/>
        </w:rPr>
        <w:t>No Ride &amp; Drive registration is</w:t>
      </w:r>
      <w:r w:rsidR="00B11B86">
        <w:rPr>
          <w:rFonts w:asciiTheme="minorHAnsi" w:hAnsiTheme="minorHAnsi" w:cstheme="minorHAnsi"/>
          <w:szCs w:val="24"/>
        </w:rPr>
        <w:t xml:space="preserve"> </w:t>
      </w:r>
      <w:r w:rsidR="0086442D" w:rsidRPr="008C70CF">
        <w:rPr>
          <w:rFonts w:asciiTheme="minorHAnsi" w:hAnsiTheme="minorHAnsi" w:cstheme="minorHAnsi"/>
          <w:szCs w:val="24"/>
        </w:rPr>
        <w:t>necessary; participation is free and available on a first-come, first-served basis to all WTW2</w:t>
      </w:r>
      <w:r w:rsidR="00336B1C">
        <w:rPr>
          <w:rFonts w:asciiTheme="minorHAnsi" w:hAnsiTheme="minorHAnsi" w:cstheme="minorHAnsi"/>
          <w:szCs w:val="24"/>
        </w:rPr>
        <w:t>7</w:t>
      </w:r>
      <w:r w:rsidR="0086442D" w:rsidRPr="008C70CF">
        <w:rPr>
          <w:rFonts w:asciiTheme="minorHAnsi" w:hAnsiTheme="minorHAnsi" w:cstheme="minorHAnsi"/>
          <w:szCs w:val="24"/>
        </w:rPr>
        <w:t xml:space="preserve"> attendees.</w:t>
      </w:r>
    </w:p>
    <w:p w14:paraId="238086BD" w14:textId="77777777" w:rsidR="00661BED" w:rsidRPr="008C70CF" w:rsidRDefault="00661BED" w:rsidP="0086442D">
      <w:p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</w:p>
    <w:p w14:paraId="5A8E1781" w14:textId="10DAC7F0" w:rsidR="00E65E60" w:rsidRPr="008C70CF" w:rsidRDefault="00E65E60" w:rsidP="00E65E60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Cs w:val="24"/>
        </w:rPr>
      </w:pPr>
      <w:r w:rsidRPr="008C70CF">
        <w:rPr>
          <w:rFonts w:asciiTheme="minorHAnsi" w:hAnsiTheme="minorHAnsi" w:cstheme="minorHAnsi"/>
          <w:b/>
          <w:bCs/>
          <w:szCs w:val="24"/>
        </w:rPr>
        <w:t>Registration details</w:t>
      </w:r>
    </w:p>
    <w:p w14:paraId="73024A70" w14:textId="078E3598" w:rsidR="002E5CC4" w:rsidRPr="008C70CF" w:rsidRDefault="00E65E60" w:rsidP="00E65E60">
      <w:p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 w:rsidRPr="008C70CF">
        <w:rPr>
          <w:rFonts w:asciiTheme="minorHAnsi" w:hAnsiTheme="minorHAnsi" w:cstheme="minorHAnsi"/>
          <w:szCs w:val="24"/>
        </w:rPr>
        <w:t xml:space="preserve">Contact us at </w:t>
      </w:r>
      <w:r w:rsidRPr="008C70CF">
        <w:rPr>
          <w:rFonts w:asciiTheme="minorHAnsi" w:hAnsiTheme="minorHAnsi" w:cstheme="minorHAnsi"/>
          <w:szCs w:val="24"/>
          <w:highlight w:val="yellow"/>
        </w:rPr>
        <w:t>[insert phone number and/or email address]</w:t>
      </w:r>
      <w:r w:rsidRPr="008C70CF">
        <w:rPr>
          <w:rFonts w:asciiTheme="minorHAnsi" w:hAnsiTheme="minorHAnsi" w:cstheme="minorHAnsi"/>
          <w:szCs w:val="24"/>
        </w:rPr>
        <w:t xml:space="preserve"> to get your free pass. Then, using the promo code on your free pass, register at </w:t>
      </w:r>
      <w:hyperlink r:id="rId9" w:history="1">
        <w:r w:rsidRPr="008C70CF">
          <w:rPr>
            <w:rStyle w:val="Hyperlink"/>
            <w:rFonts w:asciiTheme="minorHAnsi" w:hAnsiTheme="minorHAnsi" w:cstheme="minorHAnsi"/>
            <w:szCs w:val="24"/>
            <w:u w:val="none"/>
          </w:rPr>
          <w:t>worktruckweek.com/register</w:t>
        </w:r>
      </w:hyperlink>
      <w:r w:rsidRPr="008C70CF">
        <w:rPr>
          <w:rFonts w:asciiTheme="minorHAnsi" w:hAnsiTheme="minorHAnsi" w:cstheme="minorHAnsi"/>
          <w:szCs w:val="24"/>
        </w:rPr>
        <w:t xml:space="preserve">. Find more event information at </w:t>
      </w:r>
      <w:hyperlink r:id="rId10" w:history="1">
        <w:r w:rsidRPr="008C70CF">
          <w:rPr>
            <w:rStyle w:val="Hyperlink"/>
            <w:rFonts w:asciiTheme="minorHAnsi" w:hAnsiTheme="minorHAnsi" w:cstheme="minorHAnsi"/>
            <w:szCs w:val="24"/>
            <w:u w:val="none"/>
          </w:rPr>
          <w:t>worktruckweek.com</w:t>
        </w:r>
      </w:hyperlink>
      <w:r w:rsidRPr="008C70CF">
        <w:rPr>
          <w:rFonts w:asciiTheme="minorHAnsi" w:hAnsiTheme="minorHAnsi" w:cstheme="minorHAnsi"/>
          <w:szCs w:val="24"/>
        </w:rPr>
        <w:t>.</w:t>
      </w:r>
    </w:p>
    <w:sectPr w:rsidR="002E5CC4" w:rsidRPr="008C70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17C7"/>
    <w:multiLevelType w:val="hybridMultilevel"/>
    <w:tmpl w:val="DFA0B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734B1"/>
    <w:multiLevelType w:val="hybridMultilevel"/>
    <w:tmpl w:val="5B1A7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055C02"/>
    <w:multiLevelType w:val="hybridMultilevel"/>
    <w:tmpl w:val="03C27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B08B0"/>
    <w:multiLevelType w:val="hybridMultilevel"/>
    <w:tmpl w:val="D67E4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2714F"/>
    <w:multiLevelType w:val="hybridMultilevel"/>
    <w:tmpl w:val="45F89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965376"/>
    <w:multiLevelType w:val="hybridMultilevel"/>
    <w:tmpl w:val="14C63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1E7935"/>
    <w:multiLevelType w:val="hybridMultilevel"/>
    <w:tmpl w:val="71E27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545D32"/>
    <w:multiLevelType w:val="hybridMultilevel"/>
    <w:tmpl w:val="AA424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DE2501"/>
    <w:multiLevelType w:val="hybridMultilevel"/>
    <w:tmpl w:val="BC6E5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8A5D78"/>
    <w:multiLevelType w:val="hybridMultilevel"/>
    <w:tmpl w:val="FBD82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4E50ED"/>
    <w:multiLevelType w:val="hybridMultilevel"/>
    <w:tmpl w:val="BC36E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FE1D80"/>
    <w:multiLevelType w:val="hybridMultilevel"/>
    <w:tmpl w:val="DB12C6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0B1079"/>
    <w:multiLevelType w:val="hybridMultilevel"/>
    <w:tmpl w:val="2494C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C90B6B"/>
    <w:multiLevelType w:val="hybridMultilevel"/>
    <w:tmpl w:val="5B0C3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2E0478"/>
    <w:multiLevelType w:val="hybridMultilevel"/>
    <w:tmpl w:val="58785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72371E"/>
    <w:multiLevelType w:val="hybridMultilevel"/>
    <w:tmpl w:val="DCE24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C775E7"/>
    <w:multiLevelType w:val="multilevel"/>
    <w:tmpl w:val="3D22C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80951350">
    <w:abstractNumId w:val="15"/>
  </w:num>
  <w:num w:numId="2" w16cid:durableId="472914271">
    <w:abstractNumId w:val="1"/>
  </w:num>
  <w:num w:numId="3" w16cid:durableId="1466460926">
    <w:abstractNumId w:val="13"/>
  </w:num>
  <w:num w:numId="4" w16cid:durableId="157580113">
    <w:abstractNumId w:val="7"/>
  </w:num>
  <w:num w:numId="5" w16cid:durableId="1055011616">
    <w:abstractNumId w:val="3"/>
  </w:num>
  <w:num w:numId="6" w16cid:durableId="550119969">
    <w:abstractNumId w:val="14"/>
  </w:num>
  <w:num w:numId="7" w16cid:durableId="660083553">
    <w:abstractNumId w:val="6"/>
  </w:num>
  <w:num w:numId="8" w16cid:durableId="1627471250">
    <w:abstractNumId w:val="8"/>
  </w:num>
  <w:num w:numId="9" w16cid:durableId="866872248">
    <w:abstractNumId w:val="16"/>
  </w:num>
  <w:num w:numId="10" w16cid:durableId="823549913">
    <w:abstractNumId w:val="4"/>
  </w:num>
  <w:num w:numId="11" w16cid:durableId="1943148200">
    <w:abstractNumId w:val="10"/>
  </w:num>
  <w:num w:numId="12" w16cid:durableId="577135262">
    <w:abstractNumId w:val="2"/>
  </w:num>
  <w:num w:numId="13" w16cid:durableId="1886942501">
    <w:abstractNumId w:val="11"/>
  </w:num>
  <w:num w:numId="14" w16cid:durableId="1976983457">
    <w:abstractNumId w:val="12"/>
  </w:num>
  <w:num w:numId="15" w16cid:durableId="324433107">
    <w:abstractNumId w:val="0"/>
  </w:num>
  <w:num w:numId="16" w16cid:durableId="244455963">
    <w:abstractNumId w:val="5"/>
  </w:num>
  <w:num w:numId="17" w16cid:durableId="16642383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cxMrSwNDAyMTW3MDFX0lEKTi0uzszPAykwqgUAiiMQZCwAAAA="/>
  </w:docVars>
  <w:rsids>
    <w:rsidRoot w:val="003B5908"/>
    <w:rsid w:val="000978A5"/>
    <w:rsid w:val="000C0F23"/>
    <w:rsid w:val="000C2F63"/>
    <w:rsid w:val="000D3F97"/>
    <w:rsid w:val="000F0B0F"/>
    <w:rsid w:val="000F109A"/>
    <w:rsid w:val="000F1F5F"/>
    <w:rsid w:val="000F5C03"/>
    <w:rsid w:val="0010740E"/>
    <w:rsid w:val="001265A8"/>
    <w:rsid w:val="00141D10"/>
    <w:rsid w:val="00153E1C"/>
    <w:rsid w:val="00186ED8"/>
    <w:rsid w:val="001A794F"/>
    <w:rsid w:val="001D04ED"/>
    <w:rsid w:val="001D2CD1"/>
    <w:rsid w:val="001F5F00"/>
    <w:rsid w:val="00261F7D"/>
    <w:rsid w:val="0026662F"/>
    <w:rsid w:val="00267633"/>
    <w:rsid w:val="002812AD"/>
    <w:rsid w:val="002E46BA"/>
    <w:rsid w:val="002E5CC4"/>
    <w:rsid w:val="00336B1C"/>
    <w:rsid w:val="0034380F"/>
    <w:rsid w:val="00360CC8"/>
    <w:rsid w:val="00374F45"/>
    <w:rsid w:val="00375899"/>
    <w:rsid w:val="003B5908"/>
    <w:rsid w:val="003E198B"/>
    <w:rsid w:val="00410225"/>
    <w:rsid w:val="0042633F"/>
    <w:rsid w:val="004476A3"/>
    <w:rsid w:val="00460E5C"/>
    <w:rsid w:val="00487B38"/>
    <w:rsid w:val="00490156"/>
    <w:rsid w:val="004A17D5"/>
    <w:rsid w:val="004A5D71"/>
    <w:rsid w:val="004C1699"/>
    <w:rsid w:val="004D5C4B"/>
    <w:rsid w:val="004D6ABB"/>
    <w:rsid w:val="00502A17"/>
    <w:rsid w:val="00517F38"/>
    <w:rsid w:val="00522AC3"/>
    <w:rsid w:val="00522C6C"/>
    <w:rsid w:val="00527337"/>
    <w:rsid w:val="00534BA5"/>
    <w:rsid w:val="00536C07"/>
    <w:rsid w:val="00552B77"/>
    <w:rsid w:val="0055352A"/>
    <w:rsid w:val="00571BAD"/>
    <w:rsid w:val="005757CB"/>
    <w:rsid w:val="00581D0D"/>
    <w:rsid w:val="005D0293"/>
    <w:rsid w:val="005D318C"/>
    <w:rsid w:val="005D7B0D"/>
    <w:rsid w:val="005E5EEB"/>
    <w:rsid w:val="005E6E57"/>
    <w:rsid w:val="00606862"/>
    <w:rsid w:val="00622D30"/>
    <w:rsid w:val="00661BED"/>
    <w:rsid w:val="006E3008"/>
    <w:rsid w:val="00703F77"/>
    <w:rsid w:val="0076036E"/>
    <w:rsid w:val="007665A2"/>
    <w:rsid w:val="00782B71"/>
    <w:rsid w:val="007C0C2B"/>
    <w:rsid w:val="007C797E"/>
    <w:rsid w:val="007F1222"/>
    <w:rsid w:val="008160FF"/>
    <w:rsid w:val="008429DE"/>
    <w:rsid w:val="00843666"/>
    <w:rsid w:val="008541F4"/>
    <w:rsid w:val="0086442D"/>
    <w:rsid w:val="008742D4"/>
    <w:rsid w:val="00886939"/>
    <w:rsid w:val="008B38A0"/>
    <w:rsid w:val="008C70CF"/>
    <w:rsid w:val="008D6759"/>
    <w:rsid w:val="008E2045"/>
    <w:rsid w:val="008F6609"/>
    <w:rsid w:val="00966144"/>
    <w:rsid w:val="00973857"/>
    <w:rsid w:val="009D3135"/>
    <w:rsid w:val="00A01D3E"/>
    <w:rsid w:val="00A20FC4"/>
    <w:rsid w:val="00A27110"/>
    <w:rsid w:val="00A31AE4"/>
    <w:rsid w:val="00A35D07"/>
    <w:rsid w:val="00A5010B"/>
    <w:rsid w:val="00A92A85"/>
    <w:rsid w:val="00A931EF"/>
    <w:rsid w:val="00AA01D0"/>
    <w:rsid w:val="00AA4411"/>
    <w:rsid w:val="00AB0E8F"/>
    <w:rsid w:val="00AD15A3"/>
    <w:rsid w:val="00B11B86"/>
    <w:rsid w:val="00B267A2"/>
    <w:rsid w:val="00B75BEA"/>
    <w:rsid w:val="00B83C46"/>
    <w:rsid w:val="00BA0FB0"/>
    <w:rsid w:val="00BD47D8"/>
    <w:rsid w:val="00BE368E"/>
    <w:rsid w:val="00C2028D"/>
    <w:rsid w:val="00C3684C"/>
    <w:rsid w:val="00C47DF5"/>
    <w:rsid w:val="00C91046"/>
    <w:rsid w:val="00CA6918"/>
    <w:rsid w:val="00CC2D24"/>
    <w:rsid w:val="00CC69F9"/>
    <w:rsid w:val="00CC76A1"/>
    <w:rsid w:val="00CD2761"/>
    <w:rsid w:val="00D82561"/>
    <w:rsid w:val="00DF1D75"/>
    <w:rsid w:val="00E43CFD"/>
    <w:rsid w:val="00E65E60"/>
    <w:rsid w:val="00E92C7F"/>
    <w:rsid w:val="00F643DC"/>
    <w:rsid w:val="00F75AE3"/>
    <w:rsid w:val="00F8583D"/>
    <w:rsid w:val="00F95B09"/>
    <w:rsid w:val="00FF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3092F"/>
  <w15:chartTrackingRefBased/>
  <w15:docId w15:val="{616807AF-19DE-4EFB-B05B-D86B5EE7C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59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5908"/>
    <w:pPr>
      <w:ind w:left="720"/>
      <w:contextualSpacing/>
    </w:pPr>
  </w:style>
  <w:style w:type="paragraph" w:styleId="NoSpacing">
    <w:name w:val="No Spacing"/>
    <w:uiPriority w:val="1"/>
    <w:qFormat/>
    <w:rsid w:val="003B5908"/>
    <w:rPr>
      <w:rFonts w:asciiTheme="minorHAnsi" w:hAnsiTheme="minorHAnsi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153E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3E1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3E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3E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3E1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E2045"/>
  </w:style>
  <w:style w:type="character" w:styleId="Hyperlink">
    <w:name w:val="Hyperlink"/>
    <w:basedOn w:val="DefaultParagraphFont"/>
    <w:uiPriority w:val="99"/>
    <w:unhideWhenUsed/>
    <w:rsid w:val="007665A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65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7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orktruckweek.com/educatio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worktruckweek.com/rideanddriv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orktruckweek.com/futuretrucksummit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worktruckweek.com/exhibitorsatwtw" TargetMode="External"/><Relationship Id="rId10" Type="http://schemas.openxmlformats.org/officeDocument/2006/relationships/hyperlink" Target="https://www.worktruckweek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orktruckweek.com/regis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Summer L. Marrs</dc:creator>
  <cp:keywords/>
  <dc:description/>
  <cp:lastModifiedBy>Caroline MacLellan</cp:lastModifiedBy>
  <cp:revision>4</cp:revision>
  <dcterms:created xsi:type="dcterms:W3CDTF">2026-09-25T13:48:00Z</dcterms:created>
  <dcterms:modified xsi:type="dcterms:W3CDTF">2026-09-25T14:04:00Z</dcterms:modified>
</cp:coreProperties>
</file>